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B0" w:rsidRDefault="00C732B0" w:rsidP="00974465">
      <w:pPr>
        <w:rPr>
          <w:rStyle w:val="Emphasis"/>
          <w:b/>
          <w:bCs/>
          <w:sz w:val="36"/>
          <w:szCs w:val="32"/>
        </w:rPr>
      </w:pPr>
      <w:r>
        <w:rPr>
          <w:rStyle w:val="Emphasis"/>
          <w:b/>
          <w:bCs/>
          <w:sz w:val="36"/>
          <w:szCs w:val="32"/>
        </w:rPr>
        <w:t xml:space="preserve">        </w:t>
      </w:r>
      <w:r w:rsidRPr="0009513E">
        <w:rPr>
          <w:rStyle w:val="Emphasis"/>
          <w:b/>
          <w:bCs/>
          <w:sz w:val="40"/>
          <w:szCs w:val="32"/>
        </w:rPr>
        <w:t>SANSKAR THE SMART SCHOOL, DHARAMPURA</w:t>
      </w:r>
    </w:p>
    <w:p w:rsidR="00C732B0" w:rsidRDefault="0009513E" w:rsidP="0009513E">
      <w:pPr>
        <w:jc w:val="center"/>
        <w:rPr>
          <w:rStyle w:val="Emphasis"/>
          <w:b/>
          <w:bCs/>
          <w:sz w:val="24"/>
          <w:szCs w:val="32"/>
        </w:rPr>
      </w:pPr>
      <w:r w:rsidRPr="0009513E">
        <w:rPr>
          <w:rStyle w:val="Emphasis"/>
          <w:b/>
          <w:bCs/>
          <w:sz w:val="24"/>
          <w:szCs w:val="32"/>
        </w:rPr>
        <w:t xml:space="preserve">Near </w:t>
      </w:r>
      <w:proofErr w:type="spellStart"/>
      <w:r w:rsidRPr="0009513E">
        <w:rPr>
          <w:rStyle w:val="Emphasis"/>
          <w:b/>
          <w:bCs/>
          <w:sz w:val="24"/>
          <w:szCs w:val="32"/>
        </w:rPr>
        <w:t>Balaji</w:t>
      </w:r>
      <w:proofErr w:type="spellEnd"/>
      <w:r w:rsidRPr="0009513E">
        <w:rPr>
          <w:rStyle w:val="Emphasis"/>
          <w:b/>
          <w:bCs/>
          <w:sz w:val="24"/>
          <w:szCs w:val="32"/>
        </w:rPr>
        <w:t xml:space="preserve"> Temple, </w:t>
      </w:r>
      <w:proofErr w:type="spellStart"/>
      <w:r w:rsidRPr="0009513E">
        <w:rPr>
          <w:rStyle w:val="Emphasis"/>
          <w:b/>
          <w:bCs/>
          <w:sz w:val="24"/>
          <w:szCs w:val="32"/>
        </w:rPr>
        <w:t>Dharampura</w:t>
      </w:r>
      <w:proofErr w:type="spellEnd"/>
      <w:r>
        <w:rPr>
          <w:rStyle w:val="Emphasis"/>
          <w:b/>
          <w:bCs/>
          <w:sz w:val="24"/>
          <w:szCs w:val="32"/>
        </w:rPr>
        <w:t xml:space="preserve"> Road, </w:t>
      </w:r>
      <w:proofErr w:type="spellStart"/>
      <w:r>
        <w:rPr>
          <w:rStyle w:val="Emphasis"/>
          <w:b/>
          <w:bCs/>
          <w:sz w:val="24"/>
          <w:szCs w:val="32"/>
        </w:rPr>
        <w:t>Jagdalpur</w:t>
      </w:r>
      <w:proofErr w:type="spellEnd"/>
      <w:r>
        <w:rPr>
          <w:rStyle w:val="Emphasis"/>
          <w:b/>
          <w:bCs/>
          <w:sz w:val="24"/>
          <w:szCs w:val="32"/>
        </w:rPr>
        <w:t xml:space="preserve">, Dist. </w:t>
      </w:r>
      <w:proofErr w:type="spellStart"/>
      <w:r>
        <w:rPr>
          <w:rStyle w:val="Emphasis"/>
          <w:b/>
          <w:bCs/>
          <w:sz w:val="24"/>
          <w:szCs w:val="32"/>
        </w:rPr>
        <w:t>Bastar</w:t>
      </w:r>
      <w:proofErr w:type="spellEnd"/>
      <w:r>
        <w:rPr>
          <w:rStyle w:val="Emphasis"/>
          <w:b/>
          <w:bCs/>
          <w:sz w:val="24"/>
          <w:szCs w:val="32"/>
        </w:rPr>
        <w:t xml:space="preserve"> (C.G) 494001,</w:t>
      </w:r>
    </w:p>
    <w:p w:rsidR="00C732B0" w:rsidRPr="0009513E" w:rsidRDefault="0009513E" w:rsidP="0009513E">
      <w:pPr>
        <w:jc w:val="center"/>
        <w:rPr>
          <w:rStyle w:val="Emphasis"/>
          <w:b/>
          <w:bCs/>
          <w:sz w:val="24"/>
          <w:szCs w:val="32"/>
        </w:rPr>
      </w:pPr>
      <w:r>
        <w:rPr>
          <w:rStyle w:val="Emphasis"/>
          <w:b/>
          <w:bCs/>
          <w:sz w:val="24"/>
          <w:szCs w:val="32"/>
        </w:rPr>
        <w:t>Contact No. 9009522568</w:t>
      </w:r>
    </w:p>
    <w:p w:rsidR="0009513E" w:rsidRDefault="00974465" w:rsidP="00C732B0">
      <w:pPr>
        <w:rPr>
          <w:rStyle w:val="Emphasis"/>
          <w:b/>
          <w:bCs/>
          <w:sz w:val="32"/>
          <w:szCs w:val="32"/>
        </w:rPr>
      </w:pPr>
      <w:r>
        <w:rPr>
          <w:rStyle w:val="Emphasis"/>
          <w:b/>
          <w:bCs/>
          <w:sz w:val="32"/>
          <w:szCs w:val="32"/>
        </w:rPr>
        <w:t xml:space="preserve"> </w:t>
      </w:r>
      <w:r w:rsidR="00C732B0">
        <w:rPr>
          <w:rStyle w:val="Emphasis"/>
          <w:b/>
          <w:bCs/>
          <w:sz w:val="32"/>
          <w:szCs w:val="32"/>
        </w:rPr>
        <w:tab/>
      </w:r>
      <w:r w:rsidR="00C732B0">
        <w:rPr>
          <w:rStyle w:val="Emphasis"/>
          <w:b/>
          <w:bCs/>
          <w:sz w:val="32"/>
          <w:szCs w:val="32"/>
        </w:rPr>
        <w:tab/>
      </w:r>
      <w:r w:rsidR="00C732B0">
        <w:rPr>
          <w:rStyle w:val="Emphasis"/>
          <w:b/>
          <w:bCs/>
          <w:sz w:val="32"/>
          <w:szCs w:val="32"/>
        </w:rPr>
        <w:tab/>
      </w:r>
    </w:p>
    <w:p w:rsidR="00176B9C" w:rsidRPr="00E76CC0" w:rsidRDefault="00C732B0" w:rsidP="0009513E">
      <w:pPr>
        <w:jc w:val="center"/>
        <w:rPr>
          <w:rStyle w:val="Emphasis"/>
          <w:b/>
          <w:b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pict>
          <v:rect id="_x0000_s1038" style="position:absolute;left:0;text-align:left;margin-left:29.25pt;margin-top:21.8pt;width:387.75pt;height:24.75pt;z-index:251659264">
            <v:textbox style="mso-next-textbox:#_x0000_s1038">
              <w:txbxContent>
                <w:p w:rsidR="00EF6EA7" w:rsidRPr="00E76CC0" w:rsidRDefault="00EF6EA7">
                  <w:pPr>
                    <w:rPr>
                      <w:b/>
                      <w:bCs/>
                    </w:rPr>
                  </w:pPr>
                  <w:r w:rsidRPr="00E76CC0">
                    <w:rPr>
                      <w:b/>
                      <w:bCs/>
                    </w:rPr>
                    <w:t xml:space="preserve">    R</w:t>
                  </w:r>
                  <w:r w:rsidR="00C732B0">
                    <w:rPr>
                      <w:b/>
                      <w:bCs/>
                    </w:rPr>
                    <w:t xml:space="preserve">egistration Charges </w:t>
                  </w:r>
                  <w:r w:rsidR="00C732B0">
                    <w:rPr>
                      <w:b/>
                      <w:bCs/>
                    </w:rPr>
                    <w:tab/>
                  </w:r>
                  <w:r w:rsidR="00C732B0">
                    <w:rPr>
                      <w:b/>
                      <w:bCs/>
                    </w:rPr>
                    <w:tab/>
                  </w:r>
                  <w:r w:rsidR="00C732B0">
                    <w:rPr>
                      <w:b/>
                      <w:bCs/>
                    </w:rPr>
                    <w:tab/>
                  </w:r>
                  <w:r w:rsidR="00C732B0">
                    <w:rPr>
                      <w:b/>
                      <w:bCs/>
                    </w:rPr>
                    <w:tab/>
                  </w:r>
                  <w:r w:rsidR="00C732B0">
                    <w:rPr>
                      <w:b/>
                      <w:bCs/>
                    </w:rPr>
                    <w:tab/>
                  </w:r>
                  <w:r w:rsidR="00C732B0">
                    <w:rPr>
                      <w:b/>
                      <w:bCs/>
                    </w:rPr>
                    <w:tab/>
                  </w:r>
                  <w:r w:rsidR="00C732B0">
                    <w:rPr>
                      <w:b/>
                      <w:bCs/>
                    </w:rPr>
                    <w:tab/>
                    <w:t>Rs. 10</w:t>
                  </w:r>
                  <w:r w:rsidRPr="00E76CC0">
                    <w:rPr>
                      <w:b/>
                      <w:bCs/>
                    </w:rPr>
                    <w:t>00</w:t>
                  </w:r>
                </w:p>
              </w:txbxContent>
            </v:textbox>
          </v:rect>
        </w:pict>
      </w:r>
      <w:r w:rsidR="005369AF">
        <w:rPr>
          <w:rStyle w:val="Emphasis"/>
          <w:b/>
          <w:bCs/>
          <w:sz w:val="32"/>
          <w:szCs w:val="32"/>
        </w:rPr>
        <w:t>Fee structure for the year 20</w:t>
      </w:r>
      <w:r>
        <w:rPr>
          <w:rStyle w:val="Emphasis"/>
          <w:b/>
          <w:bCs/>
          <w:sz w:val="32"/>
          <w:szCs w:val="32"/>
        </w:rPr>
        <w:t>21-22</w:t>
      </w:r>
    </w:p>
    <w:p w:rsidR="003A7187" w:rsidRPr="006533D7" w:rsidRDefault="00A45759" w:rsidP="003A7187">
      <w:pPr>
        <w:jc w:val="right"/>
        <w:rPr>
          <w:rStyle w:val="Emphasis"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roundrect id="_x0000_s1039" style="position:absolute;left:0;text-align:left;margin-left:-13.5pt;margin-top:18.65pt;width:501.75pt;height:29.25pt;z-index:251660288" arcsize="10923f">
            <v:textbox style="mso-next-textbox:#_x0000_s1039">
              <w:txbxContent>
                <w:p w:rsidR="00EF6EA7" w:rsidRPr="00EF6EA7" w:rsidRDefault="00EF6EA7" w:rsidP="00A86F1C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EF6EA7">
                    <w:rPr>
                      <w:b/>
                      <w:bCs/>
                      <w:i/>
                      <w:iCs/>
                    </w:rPr>
                    <w:t xml:space="preserve">Admission </w:t>
                  </w:r>
                  <w:proofErr w:type="gramStart"/>
                  <w:r w:rsidRPr="00EF6EA7">
                    <w:rPr>
                      <w:b/>
                      <w:bCs/>
                      <w:i/>
                      <w:iCs/>
                    </w:rPr>
                    <w:t>fee :</w:t>
                  </w:r>
                  <w:proofErr w:type="gramEnd"/>
                  <w:r w:rsidR="00C732B0">
                    <w:rPr>
                      <w:b/>
                      <w:bCs/>
                      <w:i/>
                      <w:iCs/>
                    </w:rPr>
                    <w:t xml:space="preserve"> 6</w:t>
                  </w:r>
                  <w:r w:rsidR="005369AF">
                    <w:rPr>
                      <w:b/>
                      <w:bCs/>
                      <w:i/>
                      <w:iCs/>
                    </w:rPr>
                    <w:t>000/-</w:t>
                  </w:r>
                  <w:r w:rsidR="00C732B0">
                    <w:rPr>
                      <w:b/>
                      <w:bCs/>
                      <w:i/>
                      <w:iCs/>
                    </w:rPr>
                    <w:t>( For New Admission Only)</w:t>
                  </w:r>
                </w:p>
              </w:txbxContent>
            </v:textbox>
          </v:roundrect>
        </w:pict>
      </w:r>
    </w:p>
    <w:p w:rsidR="00EF6EA7" w:rsidRDefault="00EF6EA7" w:rsidP="00EF6EA7">
      <w:pPr>
        <w:spacing w:after="0"/>
        <w:jc w:val="both"/>
        <w:rPr>
          <w:rStyle w:val="Emphasis"/>
          <w:sz w:val="32"/>
          <w:szCs w:val="32"/>
        </w:rPr>
      </w:pPr>
      <w:r>
        <w:rPr>
          <w:rStyle w:val="Emphasis"/>
          <w:sz w:val="32"/>
          <w:szCs w:val="32"/>
        </w:rPr>
        <w:t xml:space="preserve">          </w:t>
      </w:r>
      <w:r>
        <w:rPr>
          <w:rStyle w:val="Emphasis"/>
          <w:sz w:val="32"/>
          <w:szCs w:val="32"/>
        </w:rPr>
        <w:tab/>
      </w:r>
      <w:r>
        <w:rPr>
          <w:rStyle w:val="Emphasis"/>
          <w:sz w:val="32"/>
          <w:szCs w:val="32"/>
        </w:rPr>
        <w:tab/>
      </w:r>
      <w:r>
        <w:rPr>
          <w:rStyle w:val="Emphasis"/>
          <w:sz w:val="32"/>
          <w:szCs w:val="32"/>
        </w:rPr>
        <w:tab/>
      </w:r>
      <w:r>
        <w:rPr>
          <w:rStyle w:val="Emphasis"/>
          <w:sz w:val="32"/>
          <w:szCs w:val="32"/>
        </w:rPr>
        <w:tab/>
        <w:t>---</w:t>
      </w:r>
    </w:p>
    <w:p w:rsidR="006533D7" w:rsidRPr="00E76CC0" w:rsidRDefault="006533D7" w:rsidP="00EF6EA7">
      <w:pPr>
        <w:tabs>
          <w:tab w:val="left" w:pos="2340"/>
        </w:tabs>
        <w:spacing w:after="0" w:line="240" w:lineRule="auto"/>
        <w:jc w:val="center"/>
        <w:rPr>
          <w:rStyle w:val="Emphasis"/>
          <w:rFonts w:ascii="Andalus" w:hAnsi="Andalus" w:cs="Andalus"/>
          <w:b/>
          <w:bCs/>
          <w:sz w:val="36"/>
          <w:szCs w:val="36"/>
        </w:rPr>
      </w:pPr>
      <w:r w:rsidRPr="00E76CC0">
        <w:rPr>
          <w:rStyle w:val="Emphasis"/>
          <w:rFonts w:ascii="Andalus" w:hAnsi="Andalus" w:cs="Andalus"/>
          <w:b/>
          <w:bCs/>
          <w:sz w:val="36"/>
          <w:szCs w:val="36"/>
        </w:rPr>
        <w:t>TUITION FEE</w:t>
      </w:r>
    </w:p>
    <w:tbl>
      <w:tblPr>
        <w:tblStyle w:val="TableGrid"/>
        <w:tblW w:w="10215" w:type="dxa"/>
        <w:tblInd w:w="-587" w:type="dxa"/>
        <w:tblLook w:val="04A0"/>
      </w:tblPr>
      <w:tblGrid>
        <w:gridCol w:w="3759"/>
        <w:gridCol w:w="1167"/>
        <w:gridCol w:w="1079"/>
        <w:gridCol w:w="1346"/>
        <w:gridCol w:w="1435"/>
        <w:gridCol w:w="1429"/>
      </w:tblGrid>
      <w:tr w:rsidR="00C732B0" w:rsidRPr="00E76CC0" w:rsidTr="0009513E">
        <w:trPr>
          <w:trHeight w:val="512"/>
        </w:trPr>
        <w:tc>
          <w:tcPr>
            <w:tcW w:w="3759" w:type="dxa"/>
          </w:tcPr>
          <w:p w:rsidR="00C732B0" w:rsidRPr="00C732B0" w:rsidRDefault="00C732B0" w:rsidP="00176B9C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</w:pP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 xml:space="preserve">Installment </w:t>
            </w:r>
          </w:p>
        </w:tc>
        <w:tc>
          <w:tcPr>
            <w:tcW w:w="1167" w:type="dxa"/>
          </w:tcPr>
          <w:p w:rsidR="00C732B0" w:rsidRDefault="00C732B0" w:rsidP="00176B9C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</w:pP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 xml:space="preserve">Play </w:t>
            </w:r>
          </w:p>
          <w:p w:rsidR="00C732B0" w:rsidRPr="00C732B0" w:rsidRDefault="00C732B0" w:rsidP="00176B9C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</w:pP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1079" w:type="dxa"/>
          </w:tcPr>
          <w:p w:rsidR="00C732B0" w:rsidRPr="00C732B0" w:rsidRDefault="00C732B0" w:rsidP="00176B9C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</w:pP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Nursery</w:t>
            </w:r>
          </w:p>
        </w:tc>
        <w:tc>
          <w:tcPr>
            <w:tcW w:w="1346" w:type="dxa"/>
          </w:tcPr>
          <w:p w:rsidR="00C732B0" w:rsidRPr="00C732B0" w:rsidRDefault="00C732B0" w:rsidP="00C732B0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</w:pP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 xml:space="preserve">K.G.- 1 &amp; </w:t>
            </w:r>
            <w:r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K.G.2</w:t>
            </w: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</w:tcPr>
          <w:p w:rsidR="00C732B0" w:rsidRPr="00C732B0" w:rsidRDefault="00C732B0" w:rsidP="00C732B0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  <w:vertAlign w:val="superscript"/>
              </w:rPr>
            </w:pPr>
            <w:r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Std : 1</w:t>
            </w:r>
            <w:r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 xml:space="preserve"> </w:t>
            </w: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 xml:space="preserve"> to </w:t>
            </w:r>
            <w:r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5</w:t>
            </w:r>
            <w:r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29" w:type="dxa"/>
          </w:tcPr>
          <w:p w:rsidR="00C732B0" w:rsidRPr="00C732B0" w:rsidRDefault="00C732B0" w:rsidP="00E76CC0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  <w:vertAlign w:val="superscript"/>
              </w:rPr>
            </w:pPr>
            <w:r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Std : 6</w:t>
            </w:r>
            <w:r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  <w:vertAlign w:val="superscript"/>
              </w:rPr>
              <w:t>th</w:t>
            </w: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 xml:space="preserve"> to </w:t>
            </w:r>
            <w:r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8</w:t>
            </w:r>
            <w:r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</w:tr>
      <w:tr w:rsidR="00C732B0" w:rsidRPr="00E76CC0" w:rsidTr="0009513E">
        <w:trPr>
          <w:trHeight w:val="547"/>
        </w:trPr>
        <w:tc>
          <w:tcPr>
            <w:tcW w:w="3759" w:type="dxa"/>
          </w:tcPr>
          <w:p w:rsidR="00C732B0" w:rsidRDefault="00C732B0" w:rsidP="00176B9C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</w:pP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 xml:space="preserve">At the time of Admission / up to </w:t>
            </w:r>
          </w:p>
          <w:p w:rsidR="00C732B0" w:rsidRPr="00C732B0" w:rsidRDefault="00C732B0" w:rsidP="00176B9C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</w:pP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10</w:t>
            </w: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  <w:vertAlign w:val="superscript"/>
              </w:rPr>
              <w:t>th</w:t>
            </w: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1167" w:type="dxa"/>
          </w:tcPr>
          <w:p w:rsidR="00C732B0" w:rsidRPr="00C732B0" w:rsidRDefault="00C732B0" w:rsidP="00946ED5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</w:pP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2</w:t>
            </w:r>
            <w:r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5</w:t>
            </w: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79" w:type="dxa"/>
          </w:tcPr>
          <w:p w:rsidR="00C732B0" w:rsidRPr="00C732B0" w:rsidRDefault="00C732B0" w:rsidP="00176B9C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4</w:t>
            </w: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6" w:type="dxa"/>
          </w:tcPr>
          <w:p w:rsidR="00C732B0" w:rsidRPr="00C732B0" w:rsidRDefault="00C732B0" w:rsidP="00176B9C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4</w:t>
            </w: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435" w:type="dxa"/>
          </w:tcPr>
          <w:p w:rsidR="00C732B0" w:rsidRPr="00C732B0" w:rsidRDefault="00C732B0" w:rsidP="00E76CC0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4</w:t>
            </w: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429" w:type="dxa"/>
          </w:tcPr>
          <w:p w:rsidR="00C732B0" w:rsidRPr="00C732B0" w:rsidRDefault="00C732B0" w:rsidP="00E76CC0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4900</w:t>
            </w:r>
          </w:p>
        </w:tc>
      </w:tr>
      <w:tr w:rsidR="00C732B0" w:rsidRPr="00E76CC0" w:rsidTr="0009513E">
        <w:trPr>
          <w:trHeight w:val="547"/>
        </w:trPr>
        <w:tc>
          <w:tcPr>
            <w:tcW w:w="3759" w:type="dxa"/>
          </w:tcPr>
          <w:p w:rsidR="00C732B0" w:rsidRPr="00C732B0" w:rsidRDefault="00C732B0" w:rsidP="00176B9C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</w:pP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Up to 10</w:t>
            </w: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  <w:vertAlign w:val="superscript"/>
              </w:rPr>
              <w:t xml:space="preserve">th  </w:t>
            </w: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 xml:space="preserve">July </w:t>
            </w:r>
          </w:p>
        </w:tc>
        <w:tc>
          <w:tcPr>
            <w:tcW w:w="1167" w:type="dxa"/>
          </w:tcPr>
          <w:p w:rsidR="00C732B0" w:rsidRPr="00C732B0" w:rsidRDefault="00C732B0" w:rsidP="00452D55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25</w:t>
            </w: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79" w:type="dxa"/>
          </w:tcPr>
          <w:p w:rsidR="00C732B0" w:rsidRPr="00C732B0" w:rsidRDefault="00C732B0" w:rsidP="00452D55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4</w:t>
            </w: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6" w:type="dxa"/>
          </w:tcPr>
          <w:p w:rsidR="00C732B0" w:rsidRPr="00C732B0" w:rsidRDefault="00C732B0" w:rsidP="00452D55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4</w:t>
            </w: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435" w:type="dxa"/>
          </w:tcPr>
          <w:p w:rsidR="00C732B0" w:rsidRPr="00C732B0" w:rsidRDefault="00C732B0" w:rsidP="00E76CC0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4</w:t>
            </w: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429" w:type="dxa"/>
          </w:tcPr>
          <w:p w:rsidR="00C732B0" w:rsidRPr="00C732B0" w:rsidRDefault="00C732B0" w:rsidP="00E76CC0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4900</w:t>
            </w:r>
          </w:p>
        </w:tc>
      </w:tr>
      <w:tr w:rsidR="00C732B0" w:rsidRPr="00E76CC0" w:rsidTr="0009513E">
        <w:trPr>
          <w:trHeight w:val="547"/>
        </w:trPr>
        <w:tc>
          <w:tcPr>
            <w:tcW w:w="3759" w:type="dxa"/>
          </w:tcPr>
          <w:p w:rsidR="00C732B0" w:rsidRPr="00C732B0" w:rsidRDefault="00C732B0" w:rsidP="006533D7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Up to 10</w:t>
            </w: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  <w:vertAlign w:val="superscript"/>
              </w:rPr>
              <w:t xml:space="preserve">th  </w:t>
            </w: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1167" w:type="dxa"/>
          </w:tcPr>
          <w:p w:rsidR="00C732B0" w:rsidRPr="00C732B0" w:rsidRDefault="00C732B0" w:rsidP="00946ED5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25</w:t>
            </w: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79" w:type="dxa"/>
          </w:tcPr>
          <w:p w:rsidR="00C732B0" w:rsidRPr="00C732B0" w:rsidRDefault="00C732B0" w:rsidP="00452D55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4</w:t>
            </w: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6" w:type="dxa"/>
          </w:tcPr>
          <w:p w:rsidR="00C732B0" w:rsidRPr="00C732B0" w:rsidRDefault="00C732B0" w:rsidP="00452D55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4</w:t>
            </w: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435" w:type="dxa"/>
          </w:tcPr>
          <w:p w:rsidR="00C732B0" w:rsidRPr="00C732B0" w:rsidRDefault="00C732B0" w:rsidP="00E76CC0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4</w:t>
            </w: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429" w:type="dxa"/>
          </w:tcPr>
          <w:p w:rsidR="00C732B0" w:rsidRPr="00C732B0" w:rsidRDefault="00C732B0" w:rsidP="00E76CC0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4900</w:t>
            </w:r>
          </w:p>
        </w:tc>
      </w:tr>
      <w:tr w:rsidR="00C732B0" w:rsidRPr="00E76CC0" w:rsidTr="0009513E">
        <w:trPr>
          <w:trHeight w:val="564"/>
        </w:trPr>
        <w:tc>
          <w:tcPr>
            <w:tcW w:w="3759" w:type="dxa"/>
          </w:tcPr>
          <w:p w:rsidR="00C732B0" w:rsidRPr="00C732B0" w:rsidRDefault="00C732B0" w:rsidP="006533D7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Up to 10</w:t>
            </w: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  <w:vertAlign w:val="superscript"/>
              </w:rPr>
              <w:t xml:space="preserve">th  </w:t>
            </w: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1167" w:type="dxa"/>
          </w:tcPr>
          <w:p w:rsidR="00C732B0" w:rsidRPr="00C732B0" w:rsidRDefault="00C732B0" w:rsidP="00452D55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</w:pP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2</w:t>
            </w:r>
            <w:r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5</w:t>
            </w: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79" w:type="dxa"/>
          </w:tcPr>
          <w:p w:rsidR="00C732B0" w:rsidRPr="00C732B0" w:rsidRDefault="00C732B0" w:rsidP="00452D55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4</w:t>
            </w: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6" w:type="dxa"/>
          </w:tcPr>
          <w:p w:rsidR="00C732B0" w:rsidRPr="00C732B0" w:rsidRDefault="00C732B0" w:rsidP="00452D55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4</w:t>
            </w: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435" w:type="dxa"/>
          </w:tcPr>
          <w:p w:rsidR="00C732B0" w:rsidRPr="00C732B0" w:rsidRDefault="00C732B0" w:rsidP="00E76CC0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4</w:t>
            </w: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429" w:type="dxa"/>
          </w:tcPr>
          <w:p w:rsidR="00C732B0" w:rsidRPr="00C732B0" w:rsidRDefault="00C732B0" w:rsidP="00E76CC0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4900</w:t>
            </w:r>
          </w:p>
        </w:tc>
      </w:tr>
      <w:tr w:rsidR="00C732B0" w:rsidRPr="00E76CC0" w:rsidTr="0009513E">
        <w:trPr>
          <w:trHeight w:val="547"/>
        </w:trPr>
        <w:tc>
          <w:tcPr>
            <w:tcW w:w="3759" w:type="dxa"/>
          </w:tcPr>
          <w:p w:rsidR="00C732B0" w:rsidRPr="00C732B0" w:rsidRDefault="00C732B0" w:rsidP="006533D7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Up to 10</w:t>
            </w: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  <w:vertAlign w:val="superscript"/>
              </w:rPr>
              <w:t xml:space="preserve">th  </w:t>
            </w: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1167" w:type="dxa"/>
          </w:tcPr>
          <w:p w:rsidR="00C732B0" w:rsidRPr="00C732B0" w:rsidRDefault="00C732B0" w:rsidP="00452D55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25</w:t>
            </w: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79" w:type="dxa"/>
          </w:tcPr>
          <w:p w:rsidR="00C732B0" w:rsidRPr="00C732B0" w:rsidRDefault="00C732B0" w:rsidP="00452D55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4</w:t>
            </w: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6" w:type="dxa"/>
          </w:tcPr>
          <w:p w:rsidR="00C732B0" w:rsidRPr="00C732B0" w:rsidRDefault="00C732B0" w:rsidP="00452D55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4</w:t>
            </w: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435" w:type="dxa"/>
          </w:tcPr>
          <w:p w:rsidR="00C732B0" w:rsidRPr="00C732B0" w:rsidRDefault="00C732B0" w:rsidP="00E76CC0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4</w:t>
            </w: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429" w:type="dxa"/>
          </w:tcPr>
          <w:p w:rsidR="00C732B0" w:rsidRPr="00C732B0" w:rsidRDefault="00C732B0" w:rsidP="00E76CC0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4900</w:t>
            </w:r>
          </w:p>
        </w:tc>
      </w:tr>
      <w:tr w:rsidR="00C732B0" w:rsidRPr="00E76CC0" w:rsidTr="0009513E">
        <w:trPr>
          <w:trHeight w:val="564"/>
        </w:trPr>
        <w:tc>
          <w:tcPr>
            <w:tcW w:w="3759" w:type="dxa"/>
          </w:tcPr>
          <w:p w:rsidR="00C732B0" w:rsidRPr="00C732B0" w:rsidRDefault="00C732B0" w:rsidP="00176B9C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</w:pP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67" w:type="dxa"/>
          </w:tcPr>
          <w:p w:rsidR="00C732B0" w:rsidRPr="00C732B0" w:rsidRDefault="00C732B0" w:rsidP="00176B9C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125</w:t>
            </w: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79" w:type="dxa"/>
          </w:tcPr>
          <w:p w:rsidR="00C732B0" w:rsidRPr="00C732B0" w:rsidRDefault="00C732B0" w:rsidP="00176B9C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20</w:t>
            </w: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6" w:type="dxa"/>
          </w:tcPr>
          <w:p w:rsidR="00C732B0" w:rsidRPr="00C732B0" w:rsidRDefault="00C732B0" w:rsidP="00946ED5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21</w:t>
            </w: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435" w:type="dxa"/>
          </w:tcPr>
          <w:p w:rsidR="00C732B0" w:rsidRPr="00C732B0" w:rsidRDefault="00C732B0" w:rsidP="00946ED5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23</w:t>
            </w: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</w:tcPr>
          <w:p w:rsidR="00C732B0" w:rsidRPr="00C732B0" w:rsidRDefault="00C732B0" w:rsidP="00946ED5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Style w:val="Emphasis"/>
                <w:rFonts w:ascii="Andalus" w:hAnsi="Andalus" w:cs="Andalus"/>
                <w:b/>
                <w:bCs/>
                <w:sz w:val="24"/>
                <w:szCs w:val="24"/>
              </w:rPr>
              <w:t>24500</w:t>
            </w:r>
          </w:p>
        </w:tc>
      </w:tr>
    </w:tbl>
    <w:p w:rsidR="006533D7" w:rsidRPr="00E76CC0" w:rsidRDefault="006533D7" w:rsidP="00EF6EA7">
      <w:pPr>
        <w:spacing w:after="0"/>
        <w:ind w:left="2160" w:firstLine="720"/>
        <w:rPr>
          <w:rStyle w:val="Emphasis"/>
          <w:rFonts w:ascii="Andalus" w:hAnsi="Andalus" w:cs="Andalus"/>
          <w:b/>
          <w:bCs/>
          <w:sz w:val="40"/>
          <w:szCs w:val="40"/>
        </w:rPr>
      </w:pPr>
      <w:r w:rsidRPr="00E76CC0">
        <w:rPr>
          <w:rStyle w:val="Emphasis"/>
          <w:rFonts w:ascii="Andalus" w:hAnsi="Andalus" w:cs="Andalus"/>
          <w:b/>
          <w:bCs/>
          <w:sz w:val="40"/>
          <w:szCs w:val="40"/>
        </w:rPr>
        <w:t>Transportation Charges</w:t>
      </w:r>
    </w:p>
    <w:tbl>
      <w:tblPr>
        <w:tblStyle w:val="TableGrid"/>
        <w:tblW w:w="10260" w:type="dxa"/>
        <w:tblInd w:w="-610" w:type="dxa"/>
        <w:tblLook w:val="04A0"/>
      </w:tblPr>
      <w:tblGrid>
        <w:gridCol w:w="3282"/>
        <w:gridCol w:w="1938"/>
        <w:gridCol w:w="2430"/>
        <w:gridCol w:w="2610"/>
      </w:tblGrid>
      <w:tr w:rsidR="00C732B0" w:rsidRPr="00E76CC0" w:rsidTr="0009513E">
        <w:tc>
          <w:tcPr>
            <w:tcW w:w="3282" w:type="dxa"/>
          </w:tcPr>
          <w:p w:rsidR="00C732B0" w:rsidRPr="00C732B0" w:rsidRDefault="00C732B0" w:rsidP="00452D55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</w:pP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  <w:t xml:space="preserve">Installment </w:t>
            </w:r>
          </w:p>
        </w:tc>
        <w:tc>
          <w:tcPr>
            <w:tcW w:w="1938" w:type="dxa"/>
          </w:tcPr>
          <w:p w:rsidR="00C732B0" w:rsidRPr="00C732B0" w:rsidRDefault="00C732B0" w:rsidP="00176B9C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</w:pP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  <w:t>Up to 2 Km.</w:t>
            </w:r>
          </w:p>
        </w:tc>
        <w:tc>
          <w:tcPr>
            <w:tcW w:w="2430" w:type="dxa"/>
          </w:tcPr>
          <w:p w:rsidR="00C732B0" w:rsidRPr="00C732B0" w:rsidRDefault="00C732B0" w:rsidP="00E76CC0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</w:pP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  <w:t>Up to 4 Km.</w:t>
            </w:r>
          </w:p>
        </w:tc>
        <w:tc>
          <w:tcPr>
            <w:tcW w:w="2610" w:type="dxa"/>
          </w:tcPr>
          <w:p w:rsidR="00C732B0" w:rsidRPr="00C732B0" w:rsidRDefault="00C732B0" w:rsidP="00E76CC0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</w:pP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  <w:t>Up to 6 to 10 Km.</w:t>
            </w:r>
          </w:p>
        </w:tc>
      </w:tr>
      <w:tr w:rsidR="00C732B0" w:rsidRPr="00E76CC0" w:rsidTr="0009513E">
        <w:tc>
          <w:tcPr>
            <w:tcW w:w="3282" w:type="dxa"/>
          </w:tcPr>
          <w:p w:rsidR="00C732B0" w:rsidRPr="00C732B0" w:rsidRDefault="00C732B0" w:rsidP="00452D55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</w:pP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  <w:t>At the time of Admission / up to 10</w:t>
            </w: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  <w:vertAlign w:val="superscript"/>
              </w:rPr>
              <w:t>th</w:t>
            </w: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  <w:t xml:space="preserve"> April</w:t>
            </w:r>
          </w:p>
        </w:tc>
        <w:tc>
          <w:tcPr>
            <w:tcW w:w="1938" w:type="dxa"/>
          </w:tcPr>
          <w:p w:rsidR="00C732B0" w:rsidRPr="00C732B0" w:rsidRDefault="00C732B0" w:rsidP="00CA7079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</w:pP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  <w:t>2600</w:t>
            </w:r>
          </w:p>
        </w:tc>
        <w:tc>
          <w:tcPr>
            <w:tcW w:w="2430" w:type="dxa"/>
          </w:tcPr>
          <w:p w:rsidR="00C732B0" w:rsidRPr="00C732B0" w:rsidRDefault="00C732B0" w:rsidP="00CA7079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</w:pP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  <w:t>2800</w:t>
            </w:r>
          </w:p>
        </w:tc>
        <w:tc>
          <w:tcPr>
            <w:tcW w:w="2610" w:type="dxa"/>
          </w:tcPr>
          <w:p w:rsidR="00C732B0" w:rsidRPr="00C732B0" w:rsidRDefault="00C732B0" w:rsidP="00BB0E3B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</w:pP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  <w:t>3000</w:t>
            </w:r>
          </w:p>
        </w:tc>
      </w:tr>
      <w:tr w:rsidR="00C732B0" w:rsidRPr="00E76CC0" w:rsidTr="0009513E">
        <w:tc>
          <w:tcPr>
            <w:tcW w:w="3282" w:type="dxa"/>
          </w:tcPr>
          <w:p w:rsidR="00C732B0" w:rsidRPr="00C732B0" w:rsidRDefault="00C732B0" w:rsidP="00452D55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</w:pP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  <w:t>Up to 10</w:t>
            </w: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  <w:vertAlign w:val="superscript"/>
              </w:rPr>
              <w:t xml:space="preserve">th  </w:t>
            </w: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  <w:t xml:space="preserve">July </w:t>
            </w:r>
          </w:p>
        </w:tc>
        <w:tc>
          <w:tcPr>
            <w:tcW w:w="1938" w:type="dxa"/>
          </w:tcPr>
          <w:p w:rsidR="00C732B0" w:rsidRPr="00C732B0" w:rsidRDefault="00C732B0" w:rsidP="00CA7079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</w:pP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  <w:t>2600</w:t>
            </w:r>
          </w:p>
        </w:tc>
        <w:tc>
          <w:tcPr>
            <w:tcW w:w="2430" w:type="dxa"/>
          </w:tcPr>
          <w:p w:rsidR="00C732B0" w:rsidRPr="00C732B0" w:rsidRDefault="00C732B0" w:rsidP="00CA7079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</w:pP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  <w:t>2800</w:t>
            </w:r>
          </w:p>
        </w:tc>
        <w:tc>
          <w:tcPr>
            <w:tcW w:w="2610" w:type="dxa"/>
          </w:tcPr>
          <w:p w:rsidR="00C732B0" w:rsidRPr="00C732B0" w:rsidRDefault="00C732B0" w:rsidP="00452D55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</w:pP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  <w:t>3000</w:t>
            </w:r>
          </w:p>
        </w:tc>
      </w:tr>
      <w:tr w:rsidR="00C732B0" w:rsidRPr="00E76CC0" w:rsidTr="0009513E">
        <w:tc>
          <w:tcPr>
            <w:tcW w:w="3282" w:type="dxa"/>
          </w:tcPr>
          <w:p w:rsidR="00C732B0" w:rsidRPr="00C732B0" w:rsidRDefault="00C732B0" w:rsidP="00452D55">
            <w:pPr>
              <w:jc w:val="center"/>
              <w:rPr>
                <w:rFonts w:ascii="Andalus" w:hAnsi="Andalus" w:cs="Andalus"/>
                <w:b/>
                <w:bCs/>
                <w:sz w:val="24"/>
              </w:rPr>
            </w:pP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  <w:t>Up to 10</w:t>
            </w: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  <w:vertAlign w:val="superscript"/>
              </w:rPr>
              <w:t xml:space="preserve">th  </w:t>
            </w: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  <w:t>September</w:t>
            </w:r>
          </w:p>
        </w:tc>
        <w:tc>
          <w:tcPr>
            <w:tcW w:w="1938" w:type="dxa"/>
          </w:tcPr>
          <w:p w:rsidR="00C732B0" w:rsidRPr="00C732B0" w:rsidRDefault="00C732B0" w:rsidP="00CA7079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</w:pP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  <w:t>2600</w:t>
            </w:r>
          </w:p>
        </w:tc>
        <w:tc>
          <w:tcPr>
            <w:tcW w:w="2430" w:type="dxa"/>
          </w:tcPr>
          <w:p w:rsidR="00C732B0" w:rsidRPr="00C732B0" w:rsidRDefault="00C732B0" w:rsidP="00CA7079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</w:pP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  <w:t>2800</w:t>
            </w:r>
          </w:p>
        </w:tc>
        <w:tc>
          <w:tcPr>
            <w:tcW w:w="2610" w:type="dxa"/>
          </w:tcPr>
          <w:p w:rsidR="00C732B0" w:rsidRPr="00C732B0" w:rsidRDefault="00C732B0" w:rsidP="00452D55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</w:pP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  <w:t>3000</w:t>
            </w:r>
          </w:p>
        </w:tc>
      </w:tr>
      <w:tr w:rsidR="00C732B0" w:rsidRPr="00E76CC0" w:rsidTr="0009513E">
        <w:tc>
          <w:tcPr>
            <w:tcW w:w="3282" w:type="dxa"/>
          </w:tcPr>
          <w:p w:rsidR="00C732B0" w:rsidRPr="00C732B0" w:rsidRDefault="00C732B0" w:rsidP="00452D55">
            <w:pPr>
              <w:jc w:val="center"/>
              <w:rPr>
                <w:rFonts w:ascii="Andalus" w:hAnsi="Andalus" w:cs="Andalus"/>
                <w:b/>
                <w:bCs/>
                <w:sz w:val="24"/>
              </w:rPr>
            </w:pP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  <w:t>Up to 10</w:t>
            </w: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  <w:vertAlign w:val="superscript"/>
              </w:rPr>
              <w:t xml:space="preserve">th  </w:t>
            </w: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  <w:t>November</w:t>
            </w:r>
          </w:p>
        </w:tc>
        <w:tc>
          <w:tcPr>
            <w:tcW w:w="1938" w:type="dxa"/>
          </w:tcPr>
          <w:p w:rsidR="00C732B0" w:rsidRPr="00C732B0" w:rsidRDefault="00C732B0" w:rsidP="00CA7079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</w:pP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  <w:t>2600</w:t>
            </w:r>
          </w:p>
        </w:tc>
        <w:tc>
          <w:tcPr>
            <w:tcW w:w="2430" w:type="dxa"/>
          </w:tcPr>
          <w:p w:rsidR="00C732B0" w:rsidRPr="00C732B0" w:rsidRDefault="00C732B0" w:rsidP="00CA7079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</w:pP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  <w:t>2800</w:t>
            </w:r>
          </w:p>
        </w:tc>
        <w:tc>
          <w:tcPr>
            <w:tcW w:w="2610" w:type="dxa"/>
          </w:tcPr>
          <w:p w:rsidR="00C732B0" w:rsidRPr="00C732B0" w:rsidRDefault="00C732B0" w:rsidP="00452D55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</w:pP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  <w:t>3000</w:t>
            </w:r>
          </w:p>
        </w:tc>
      </w:tr>
      <w:tr w:rsidR="00C732B0" w:rsidRPr="00E76CC0" w:rsidTr="0009513E">
        <w:tc>
          <w:tcPr>
            <w:tcW w:w="3282" w:type="dxa"/>
          </w:tcPr>
          <w:p w:rsidR="00C732B0" w:rsidRPr="00C732B0" w:rsidRDefault="00C732B0" w:rsidP="00452D55">
            <w:pPr>
              <w:jc w:val="center"/>
              <w:rPr>
                <w:rFonts w:ascii="Andalus" w:hAnsi="Andalus" w:cs="Andalus"/>
                <w:b/>
                <w:bCs/>
                <w:sz w:val="24"/>
              </w:rPr>
            </w:pP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  <w:t>Up to 10</w:t>
            </w: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  <w:vertAlign w:val="superscript"/>
              </w:rPr>
              <w:t xml:space="preserve">th  </w:t>
            </w: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  <w:t>January</w:t>
            </w:r>
          </w:p>
        </w:tc>
        <w:tc>
          <w:tcPr>
            <w:tcW w:w="1938" w:type="dxa"/>
          </w:tcPr>
          <w:p w:rsidR="00C732B0" w:rsidRPr="00C732B0" w:rsidRDefault="00C732B0" w:rsidP="00CA7079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</w:pP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  <w:t>2600</w:t>
            </w:r>
          </w:p>
        </w:tc>
        <w:tc>
          <w:tcPr>
            <w:tcW w:w="2430" w:type="dxa"/>
          </w:tcPr>
          <w:p w:rsidR="00C732B0" w:rsidRPr="00C732B0" w:rsidRDefault="00C732B0" w:rsidP="00CA7079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</w:pP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  <w:t>2800</w:t>
            </w:r>
          </w:p>
        </w:tc>
        <w:tc>
          <w:tcPr>
            <w:tcW w:w="2610" w:type="dxa"/>
          </w:tcPr>
          <w:p w:rsidR="00C732B0" w:rsidRPr="00C732B0" w:rsidRDefault="00C732B0" w:rsidP="00452D55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</w:pP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  <w:t>3000</w:t>
            </w:r>
          </w:p>
        </w:tc>
      </w:tr>
      <w:tr w:rsidR="00C732B0" w:rsidRPr="00E76CC0" w:rsidTr="0009513E">
        <w:tc>
          <w:tcPr>
            <w:tcW w:w="3282" w:type="dxa"/>
          </w:tcPr>
          <w:p w:rsidR="00C732B0" w:rsidRPr="00C732B0" w:rsidRDefault="00C732B0" w:rsidP="00452D55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</w:pP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  <w:t>TOTAL</w:t>
            </w:r>
          </w:p>
        </w:tc>
        <w:tc>
          <w:tcPr>
            <w:tcW w:w="1938" w:type="dxa"/>
          </w:tcPr>
          <w:p w:rsidR="00C732B0" w:rsidRPr="00C732B0" w:rsidRDefault="00C732B0" w:rsidP="00CA7079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</w:pP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  <w:t>13000</w:t>
            </w:r>
          </w:p>
        </w:tc>
        <w:tc>
          <w:tcPr>
            <w:tcW w:w="2430" w:type="dxa"/>
          </w:tcPr>
          <w:p w:rsidR="00C732B0" w:rsidRPr="00C732B0" w:rsidRDefault="00C732B0" w:rsidP="00CA7079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</w:pP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  <w:t>14000</w:t>
            </w:r>
          </w:p>
        </w:tc>
        <w:tc>
          <w:tcPr>
            <w:tcW w:w="2610" w:type="dxa"/>
          </w:tcPr>
          <w:p w:rsidR="00C732B0" w:rsidRPr="00C732B0" w:rsidRDefault="00C732B0" w:rsidP="00452D55">
            <w:pPr>
              <w:jc w:val="center"/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</w:pPr>
            <w:r w:rsidRPr="00C732B0">
              <w:rPr>
                <w:rStyle w:val="Emphasis"/>
                <w:rFonts w:ascii="Andalus" w:hAnsi="Andalus" w:cs="Andalus"/>
                <w:b/>
                <w:bCs/>
                <w:sz w:val="24"/>
                <w:szCs w:val="28"/>
              </w:rPr>
              <w:t>15000</w:t>
            </w:r>
          </w:p>
        </w:tc>
      </w:tr>
    </w:tbl>
    <w:p w:rsidR="00203851" w:rsidRPr="00E76CC0" w:rsidRDefault="0009513E" w:rsidP="00E76CC0">
      <w:pPr>
        <w:jc w:val="center"/>
        <w:rPr>
          <w:rStyle w:val="Emphasis"/>
          <w:rFonts w:ascii="Andalus" w:hAnsi="Andalus" w:cs="Andalus"/>
          <w:b/>
          <w:bCs/>
          <w:sz w:val="40"/>
          <w:szCs w:val="40"/>
        </w:rPr>
      </w:pPr>
      <w:r w:rsidRPr="00E76CC0">
        <w:rPr>
          <w:rStyle w:val="Emphasis"/>
          <w:rFonts w:ascii="Andalus" w:hAnsi="Andalus" w:cs="Andalus"/>
          <w:b/>
          <w:bCs/>
          <w:sz w:val="40"/>
          <w:szCs w:val="40"/>
        </w:rPr>
        <w:t>Note:</w:t>
      </w:r>
      <w:r w:rsidR="00E76CC0" w:rsidRPr="00E76CC0">
        <w:rPr>
          <w:rStyle w:val="Emphasis"/>
          <w:rFonts w:ascii="Andalus" w:hAnsi="Andalus" w:cs="Andalus"/>
          <w:b/>
          <w:bCs/>
          <w:sz w:val="40"/>
          <w:szCs w:val="40"/>
        </w:rPr>
        <w:t xml:space="preserve"> </w:t>
      </w:r>
      <w:r w:rsidR="00203851" w:rsidRPr="00E76CC0">
        <w:rPr>
          <w:rStyle w:val="Emphasis"/>
          <w:rFonts w:ascii="Andalus" w:hAnsi="Andalus" w:cs="Andalus"/>
          <w:b/>
          <w:bCs/>
          <w:sz w:val="28"/>
          <w:szCs w:val="28"/>
        </w:rPr>
        <w:t>Compulsor</w:t>
      </w:r>
      <w:r w:rsidR="003A7187" w:rsidRPr="00E76CC0">
        <w:rPr>
          <w:rStyle w:val="Emphasis"/>
          <w:rFonts w:ascii="Andalus" w:hAnsi="Andalus" w:cs="Andalus"/>
          <w:b/>
          <w:bCs/>
          <w:sz w:val="28"/>
          <w:szCs w:val="28"/>
        </w:rPr>
        <w:t>y the fine has to be deposited after every due date of installment as per day rs.10/- along with the installment</w:t>
      </w:r>
    </w:p>
    <w:sectPr w:rsidR="00203851" w:rsidRPr="00E76CC0" w:rsidSect="00C732B0">
      <w:pgSz w:w="11907" w:h="16839" w:code="9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6B9C"/>
    <w:rsid w:val="00037664"/>
    <w:rsid w:val="000614AC"/>
    <w:rsid w:val="0009513E"/>
    <w:rsid w:val="000C28C1"/>
    <w:rsid w:val="00101F54"/>
    <w:rsid w:val="00156480"/>
    <w:rsid w:val="00176B9C"/>
    <w:rsid w:val="001C3D37"/>
    <w:rsid w:val="00203851"/>
    <w:rsid w:val="0022418B"/>
    <w:rsid w:val="00260DCD"/>
    <w:rsid w:val="002B468C"/>
    <w:rsid w:val="003064A7"/>
    <w:rsid w:val="003A7187"/>
    <w:rsid w:val="003C2F63"/>
    <w:rsid w:val="004405B5"/>
    <w:rsid w:val="005369AF"/>
    <w:rsid w:val="005A5BA2"/>
    <w:rsid w:val="006533D7"/>
    <w:rsid w:val="00673FF5"/>
    <w:rsid w:val="006B43EA"/>
    <w:rsid w:val="00753E67"/>
    <w:rsid w:val="00777BDF"/>
    <w:rsid w:val="00837D69"/>
    <w:rsid w:val="0084247C"/>
    <w:rsid w:val="008C5E3D"/>
    <w:rsid w:val="00946ED5"/>
    <w:rsid w:val="00974465"/>
    <w:rsid w:val="009768C8"/>
    <w:rsid w:val="00A04ECC"/>
    <w:rsid w:val="00A11183"/>
    <w:rsid w:val="00A45759"/>
    <w:rsid w:val="00A86F1C"/>
    <w:rsid w:val="00B8124D"/>
    <w:rsid w:val="00BB0E3B"/>
    <w:rsid w:val="00BB399B"/>
    <w:rsid w:val="00C66A1A"/>
    <w:rsid w:val="00C732B0"/>
    <w:rsid w:val="00C76B8B"/>
    <w:rsid w:val="00D332EC"/>
    <w:rsid w:val="00D94778"/>
    <w:rsid w:val="00DD5B09"/>
    <w:rsid w:val="00E519DE"/>
    <w:rsid w:val="00E76CC0"/>
    <w:rsid w:val="00E979C1"/>
    <w:rsid w:val="00ED7B54"/>
    <w:rsid w:val="00EE65C2"/>
    <w:rsid w:val="00EF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B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B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76B9C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B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76B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76B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176B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Heading2Char">
    <w:name w:val="Heading 2 Char"/>
    <w:basedOn w:val="DefaultParagraphFont"/>
    <w:link w:val="Heading2"/>
    <w:uiPriority w:val="9"/>
    <w:rsid w:val="00176B9C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NoSpacing">
    <w:name w:val="No Spacing"/>
    <w:uiPriority w:val="1"/>
    <w:qFormat/>
    <w:rsid w:val="00176B9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76B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6B9C"/>
    <w:rPr>
      <w:i/>
      <w:iCs/>
      <w:color w:val="000000" w:themeColor="text1"/>
    </w:rPr>
  </w:style>
  <w:style w:type="character" w:styleId="BookTitle">
    <w:name w:val="Book Title"/>
    <w:basedOn w:val="DefaultParagraphFont"/>
    <w:uiPriority w:val="33"/>
    <w:qFormat/>
    <w:rsid w:val="00176B9C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176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2021-03-13T07:04:00Z</cp:lastPrinted>
  <dcterms:created xsi:type="dcterms:W3CDTF">2021-03-13T07:04:00Z</dcterms:created>
  <dcterms:modified xsi:type="dcterms:W3CDTF">2021-03-13T07:04:00Z</dcterms:modified>
</cp:coreProperties>
</file>